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15" w:rsidRPr="00F63F15" w:rsidRDefault="00F63F15" w:rsidP="00F63F15">
      <w:pPr>
        <w:suppressAutoHyphens/>
        <w:ind w:firstLine="720"/>
        <w:jc w:val="center"/>
        <w:rPr>
          <w:b/>
          <w:sz w:val="28"/>
          <w:szCs w:val="27"/>
        </w:rPr>
      </w:pPr>
      <w:r w:rsidRPr="00F63F15">
        <w:rPr>
          <w:b/>
          <w:sz w:val="28"/>
          <w:szCs w:val="27"/>
        </w:rPr>
        <w:t xml:space="preserve">Перечень нормативных актов, регулирующих предоставление муниципальной услуги </w:t>
      </w:r>
      <w:r w:rsidR="00287DF9" w:rsidRPr="00287DF9">
        <w:rPr>
          <w:b/>
          <w:sz w:val="28"/>
          <w:szCs w:val="27"/>
        </w:rPr>
        <w:t>по информационному обеспечению физических и юридических лиц на основе документов Архивного фонда Российской Федерации и других архивных документов, представление архивных справок, архивных выписок и копий архивных документов</w:t>
      </w:r>
      <w:r w:rsidRPr="00F63F15">
        <w:rPr>
          <w:b/>
          <w:sz w:val="28"/>
          <w:szCs w:val="27"/>
        </w:rPr>
        <w:t>.</w:t>
      </w:r>
    </w:p>
    <w:p w:rsidR="00F63F15" w:rsidRDefault="00F63F15" w:rsidP="00F63F15">
      <w:pPr>
        <w:suppressAutoHyphens/>
        <w:ind w:firstLine="720"/>
        <w:jc w:val="both"/>
        <w:rPr>
          <w:szCs w:val="27"/>
        </w:rPr>
      </w:pPr>
    </w:p>
    <w:p w:rsidR="00287DF9" w:rsidRPr="00287DF9" w:rsidRDefault="00287DF9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Конвенция</w:t>
      </w:r>
      <w:r w:rsidRPr="00287DF9">
        <w:rPr>
          <w:szCs w:val="27"/>
        </w:rPr>
        <w:t>, отменяющей требование легализации иностранных официальных документов (заключена в Гааге 05.10.1961; вступила в силу для России 31.05.1992) (Бюллетень международных договоров, 1993, № 6);</w:t>
      </w:r>
    </w:p>
    <w:p w:rsidR="00287DF9" w:rsidRPr="00287DF9" w:rsidRDefault="0005699E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287DF9" w:rsidRPr="00287DF9">
        <w:rPr>
          <w:szCs w:val="27"/>
        </w:rPr>
        <w:t xml:space="preserve"> от 6 октября 2003 года № 131-ФЗ «Об общих принципах организации местного самоуправления в Российской Федерации» с учетом внесенных изменений (далее Федеральный закон № 131-ФЗ) (Собрание законодательства РФ, 06.10.2003, № 40, ст. 3822);</w:t>
      </w:r>
    </w:p>
    <w:p w:rsidR="00287DF9" w:rsidRPr="00287DF9" w:rsidRDefault="0005699E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287DF9" w:rsidRPr="00287DF9">
        <w:rPr>
          <w:szCs w:val="27"/>
        </w:rPr>
        <w:t xml:space="preserve"> от 22 октября 2004 года № 125-ФЗ «Об архивном деле в Российской Федерации» с учетом внесенных изменений (далее – Федеральный закон № 125-ФЗ) (Собрание законодательства РФ, 25.10.2004, № 43, ст. 4169);</w:t>
      </w:r>
    </w:p>
    <w:p w:rsidR="00287DF9" w:rsidRPr="00287DF9" w:rsidRDefault="00287DF9" w:rsidP="00287DF9">
      <w:pPr>
        <w:suppressAutoHyphens/>
        <w:ind w:firstLine="720"/>
        <w:jc w:val="both"/>
        <w:rPr>
          <w:szCs w:val="27"/>
        </w:rPr>
      </w:pPr>
    </w:p>
    <w:p w:rsidR="00287DF9" w:rsidRPr="00287DF9" w:rsidRDefault="0005699E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Федеральный закон</w:t>
      </w:r>
      <w:r w:rsidR="00287DF9" w:rsidRPr="00287DF9">
        <w:rPr>
          <w:szCs w:val="27"/>
        </w:rPr>
        <w:t xml:space="preserve"> от 27 июля 2010 года № 210-ФЗ «Об организации предоставления государственных и муниципальных услуг» с учетом внесенных изменений (далее - Федеральный закон № 210-ФЗ) (Собрание законодательства РФ, 02.08.2010,       № 31, ст. 4179); </w:t>
      </w:r>
    </w:p>
    <w:p w:rsidR="00287DF9" w:rsidRPr="00287DF9" w:rsidRDefault="0005699E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Указ</w:t>
      </w:r>
      <w:r w:rsidR="00287DF9" w:rsidRPr="00287DF9">
        <w:rPr>
          <w:szCs w:val="27"/>
        </w:rPr>
        <w:t xml:space="preserve"> Президента Российской Федерации от 7 мая 2012 года № 601«Об основных направлениях совершенствования системы государственного управления» (далее - Указ № 601) (Собрание законодательства РФ, 07.05.2012 № 19, ст. 2338);</w:t>
      </w:r>
    </w:p>
    <w:p w:rsidR="00287DF9" w:rsidRPr="00287DF9" w:rsidRDefault="00287DF9" w:rsidP="00522BF0">
      <w:pPr>
        <w:autoSpaceDE w:val="0"/>
        <w:autoSpaceDN w:val="0"/>
        <w:adjustRightInd w:val="0"/>
        <w:ind w:firstLine="708"/>
        <w:jc w:val="both"/>
        <w:rPr>
          <w:szCs w:val="27"/>
        </w:rPr>
      </w:pPr>
      <w:r w:rsidRPr="00287DF9">
        <w:rPr>
          <w:szCs w:val="27"/>
        </w:rPr>
        <w:t>П</w:t>
      </w:r>
      <w:r w:rsidR="0005699E">
        <w:rPr>
          <w:szCs w:val="27"/>
        </w:rPr>
        <w:t>остановление</w:t>
      </w:r>
      <w:r w:rsidRPr="00287DF9">
        <w:rPr>
          <w:szCs w:val="27"/>
        </w:rPr>
        <w:t xml:space="preserve"> Правительства Российской Федерации от 15 июня 2009 года № 477 «Об утверждении Правил делопроизводства в федеральных органах исполнительной власти» с учетом внесенных изменений (далее – Правила делопроизводства) </w:t>
      </w:r>
      <w:r w:rsidRPr="00122C52">
        <w:rPr>
          <w:szCs w:val="27"/>
        </w:rPr>
        <w:t>(</w:t>
      </w:r>
      <w:r w:rsidR="00522BF0" w:rsidRPr="00122C52">
        <w:rPr>
          <w:rFonts w:ascii="Arial" w:eastAsiaTheme="minorHAnsi" w:hAnsi="Arial" w:cs="Arial"/>
          <w:szCs w:val="27"/>
          <w:lang w:eastAsia="en-US"/>
        </w:rPr>
        <w:t>"Собрание законодательства РФ", 22.06.2009, N 25, ст. 3060</w:t>
      </w:r>
      <w:r w:rsidRPr="00287DF9">
        <w:rPr>
          <w:szCs w:val="27"/>
        </w:rPr>
        <w:t>);</w:t>
      </w:r>
    </w:p>
    <w:p w:rsidR="00320A2C" w:rsidRDefault="0005699E" w:rsidP="00122C52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Приказ</w:t>
      </w:r>
      <w:r w:rsidR="00287DF9" w:rsidRPr="00287DF9">
        <w:rPr>
          <w:szCs w:val="27"/>
        </w:rPr>
        <w:t xml:space="preserve"> Минкультуры России от 31 мая 2012 года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№ 566) (Бюллетень нормативных актов федеральных органов исполнительной власти, № 11, 18.03.2013); </w:t>
      </w:r>
    </w:p>
    <w:p w:rsidR="00E4746F" w:rsidRPr="00E4746F" w:rsidRDefault="00E4746F" w:rsidP="00E4746F">
      <w:pPr>
        <w:suppressAutoHyphens/>
        <w:ind w:firstLine="720"/>
        <w:jc w:val="both"/>
        <w:rPr>
          <w:color w:val="000000" w:themeColor="text1"/>
          <w:szCs w:val="27"/>
        </w:rPr>
      </w:pPr>
      <w:r>
        <w:rPr>
          <w:rFonts w:eastAsiaTheme="minorHAnsi"/>
          <w:sz w:val="24"/>
          <w:szCs w:val="24"/>
          <w:lang w:eastAsia="en-US"/>
        </w:rPr>
        <w:t xml:space="preserve">ЗАКОН РЕСПУБЛИКИ </w:t>
      </w:r>
      <w:proofErr w:type="gramStart"/>
      <w:r>
        <w:rPr>
          <w:rFonts w:eastAsiaTheme="minorHAnsi"/>
          <w:sz w:val="24"/>
          <w:szCs w:val="24"/>
          <w:lang w:eastAsia="en-US"/>
        </w:rPr>
        <w:t>ТАТАРСТАН  от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20.07.2017.года №63-ЗРТ «ОБ АРХИВНОМ ДЕЛЕ В РЕСПУБЛИКЕ ТАТАРСТАН»( далее закон РТ № 63—ЗРТ) ( </w:t>
      </w:r>
      <w:r>
        <w:rPr>
          <w:rFonts w:eastAsiaTheme="minorHAnsi"/>
          <w:sz w:val="26"/>
          <w:szCs w:val="26"/>
          <w:lang w:eastAsia="en-US"/>
        </w:rPr>
        <w:t>Республика Татарстан", N 107, 25.07.2017);</w:t>
      </w:r>
    </w:p>
    <w:p w:rsidR="00287DF9" w:rsidRPr="00287DF9" w:rsidRDefault="0005699E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Закон</w:t>
      </w:r>
      <w:r w:rsidR="00287DF9" w:rsidRPr="00287DF9">
        <w:rPr>
          <w:szCs w:val="27"/>
        </w:rPr>
        <w:t xml:space="preserve"> Республики Татарстан от 28 июля 2004 года № 45-ЗРТ «О местном самоуправлении в Республике Татарстан» с учетом внесенных изменений (далее – Закон РТ № 45-ЗРТ) (Республика Татарстан, 03.08.2004, № 155-156);</w:t>
      </w:r>
    </w:p>
    <w:p w:rsidR="00287DF9" w:rsidRPr="00287DF9" w:rsidRDefault="0005699E" w:rsidP="00287DF9">
      <w:pPr>
        <w:suppressAutoHyphens/>
        <w:ind w:firstLine="720"/>
        <w:jc w:val="both"/>
        <w:rPr>
          <w:szCs w:val="27"/>
        </w:rPr>
      </w:pPr>
      <w:r>
        <w:rPr>
          <w:szCs w:val="27"/>
        </w:rPr>
        <w:t>Закон</w:t>
      </w:r>
      <w:r w:rsidR="00287DF9" w:rsidRPr="00287DF9">
        <w:rPr>
          <w:szCs w:val="27"/>
        </w:rPr>
        <w:t xml:space="preserve"> Республики Татарстан от 24 декабря 2007 года № 63-ЗРТ «О наделении органов местного самоуправления муниципальных образований в </w:t>
      </w:r>
      <w:r w:rsidR="00287DF9" w:rsidRPr="00287DF9">
        <w:rPr>
          <w:szCs w:val="27"/>
        </w:rPr>
        <w:lastRenderedPageBreak/>
        <w:t>Республике Татарстан отдельными государственными полномочиями Республики Татарстан в области архивного дела» с учетом внесенных изменений (далее – Закон РТ № 63-ЗРТ) (Республика Татарстан, 25.12.2007, № 255-256));</w:t>
      </w:r>
    </w:p>
    <w:p w:rsidR="00287DF9" w:rsidRPr="00E4746F" w:rsidRDefault="0005699E" w:rsidP="00E4746F">
      <w:pPr>
        <w:autoSpaceDE w:val="0"/>
        <w:autoSpaceDN w:val="0"/>
        <w:adjustRightInd w:val="0"/>
        <w:jc w:val="both"/>
        <w:rPr>
          <w:color w:val="FF0000"/>
          <w:szCs w:val="27"/>
        </w:rPr>
      </w:pPr>
      <w:r>
        <w:rPr>
          <w:szCs w:val="27"/>
        </w:rPr>
        <w:t>Постановление</w:t>
      </w:r>
      <w:r w:rsidR="00287DF9" w:rsidRPr="00287DF9">
        <w:rPr>
          <w:szCs w:val="27"/>
        </w:rPr>
        <w:t xml:space="preserve"> Кабинета Министров Республики Татарстан от 28.05.2007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хранящихся в муниципальных архивах в Республике Татарстан» с учетом внесенных изменений (далее – постановление КМ РТ № 203) </w:t>
      </w:r>
      <w:r w:rsidR="00287DF9" w:rsidRPr="00122C52">
        <w:rPr>
          <w:szCs w:val="27"/>
        </w:rPr>
        <w:t>(</w:t>
      </w:r>
      <w:r w:rsidR="00E4746F" w:rsidRPr="00122C52">
        <w:rPr>
          <w:szCs w:val="27"/>
        </w:rPr>
        <w:t>С</w:t>
      </w:r>
      <w:r w:rsidR="00E4746F" w:rsidRPr="00122C52">
        <w:rPr>
          <w:rFonts w:eastAsiaTheme="minorHAnsi"/>
          <w:sz w:val="26"/>
          <w:szCs w:val="26"/>
          <w:lang w:eastAsia="en-US"/>
        </w:rPr>
        <w:t>борник постановлений и распоряжений Кабинета Министров Республики Татарстан и нормативных актов республиканских органов исполнительной власти", 13.06.2007, N 22, ст. 0803</w:t>
      </w:r>
      <w:r w:rsidR="00287DF9" w:rsidRPr="00122C52">
        <w:rPr>
          <w:szCs w:val="27"/>
        </w:rPr>
        <w:t>);</w:t>
      </w:r>
    </w:p>
    <w:p w:rsidR="009530EB" w:rsidRPr="00122C52" w:rsidRDefault="009530EB" w:rsidP="00122C5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9530EB">
        <w:rPr>
          <w:szCs w:val="27"/>
        </w:rPr>
        <w:t>Постановление КМ РТ от 09.08.2016 N 541 (ред. от 19.04.2019) "Вопросы Государственного комитета Республики Татарстан по архивному делу" (</w:t>
      </w:r>
      <w:r w:rsidRPr="009530EB">
        <w:rPr>
          <w:rFonts w:eastAsiaTheme="minorHAnsi"/>
          <w:sz w:val="26"/>
          <w:szCs w:val="26"/>
          <w:lang w:eastAsia="en-US"/>
        </w:rPr>
        <w:t>"Соб</w:t>
      </w:r>
      <w:r>
        <w:rPr>
          <w:rFonts w:eastAsiaTheme="minorHAnsi"/>
          <w:sz w:val="26"/>
          <w:szCs w:val="26"/>
          <w:lang w:eastAsia="en-US"/>
        </w:rPr>
        <w:t>рание законодательства Республики Татарстан", 16.08.2016, N 13, ст. 0384).</w:t>
      </w:r>
      <w:bookmarkStart w:id="0" w:name="_GoBack"/>
      <w:bookmarkEnd w:id="0"/>
    </w:p>
    <w:p w:rsidR="00CC46A4" w:rsidRPr="00122C52" w:rsidRDefault="009530EB" w:rsidP="009530EB">
      <w:pPr>
        <w:autoSpaceDE w:val="0"/>
        <w:autoSpaceDN w:val="0"/>
        <w:adjustRightInd w:val="0"/>
        <w:ind w:firstLine="709"/>
        <w:jc w:val="both"/>
      </w:pPr>
      <w:r w:rsidRPr="00122C52">
        <w:rPr>
          <w:szCs w:val="27"/>
        </w:rPr>
        <w:t>Устав Нижнекамского муниципального района Республики Татарстан, принятый Решением Совета Нижнекамского муниципального района от 18 февраля 2014 года №5 (далее – Устав)</w:t>
      </w:r>
      <w:r w:rsidR="00287DF9" w:rsidRPr="00122C52">
        <w:rPr>
          <w:szCs w:val="27"/>
        </w:rPr>
        <w:t>.</w:t>
      </w:r>
    </w:p>
    <w:sectPr w:rsidR="00CC46A4" w:rsidRPr="00122C52" w:rsidSect="002E5A06">
      <w:pgSz w:w="11906" w:h="16838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15"/>
    <w:rsid w:val="0005699E"/>
    <w:rsid w:val="00122C52"/>
    <w:rsid w:val="002878DA"/>
    <w:rsid w:val="00287DF9"/>
    <w:rsid w:val="002E5A06"/>
    <w:rsid w:val="00320A2C"/>
    <w:rsid w:val="003A0281"/>
    <w:rsid w:val="00455B7F"/>
    <w:rsid w:val="00522BF0"/>
    <w:rsid w:val="0062543B"/>
    <w:rsid w:val="00717A44"/>
    <w:rsid w:val="007A6BE7"/>
    <w:rsid w:val="009530EB"/>
    <w:rsid w:val="00A86A5D"/>
    <w:rsid w:val="00AB3C91"/>
    <w:rsid w:val="00CC46A4"/>
    <w:rsid w:val="00DC7300"/>
    <w:rsid w:val="00E4746F"/>
    <w:rsid w:val="00F6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D4867"/>
  <w15:chartTrackingRefBased/>
  <w15:docId w15:val="{593916F5-4F84-4DD0-A1D7-48D35EF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F15"/>
    <w:pPr>
      <w:spacing w:after="0" w:line="240" w:lineRule="auto"/>
    </w:pPr>
    <w:rPr>
      <w:rFonts w:ascii="Times New Roman" w:eastAsia="Times New Roman" w:hAnsi="Times New Roman" w:cs="Times New Roman"/>
      <w:sz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63F15"/>
    <w:pPr>
      <w:spacing w:after="120" w:line="276" w:lineRule="auto"/>
    </w:pPr>
    <w:rPr>
      <w:rFonts w:ascii="Calibri" w:hAnsi="Calibri"/>
      <w:sz w:val="22"/>
      <w:lang w:val="x-none" w:eastAsia="x-none"/>
    </w:rPr>
  </w:style>
  <w:style w:type="character" w:customStyle="1" w:styleId="a4">
    <w:name w:val="Основной текст Знак"/>
    <w:basedOn w:val="a0"/>
    <w:link w:val="a3"/>
    <w:rsid w:val="00F63F15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Adm-NK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Reklama2</dc:creator>
  <cp:keywords/>
  <dc:description/>
  <cp:lastModifiedBy>User</cp:lastModifiedBy>
  <cp:revision>2</cp:revision>
  <dcterms:created xsi:type="dcterms:W3CDTF">2021-07-12T08:36:00Z</dcterms:created>
  <dcterms:modified xsi:type="dcterms:W3CDTF">2021-07-12T08:36:00Z</dcterms:modified>
</cp:coreProperties>
</file>